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ASSISTANT ADMINISTRATOR</w:t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INSERT TITLE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] </w:t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FULL TIME, PERMANENT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d9d9d9" w:val="clear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Rule="auto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Assistant Administrator is responsible for the coordination of municipal operations. They are responsible for planning and clerical tasks such as answering phones, filing, and maintaining a clean and welcoming environment.</w:t>
      </w:r>
    </w:p>
    <w:p w:rsidR="00000000" w:rsidDel="00000000" w:rsidP="00000000" w:rsidRDefault="00000000" w:rsidRPr="00000000" w14:paraId="00000011">
      <w:pPr>
        <w:spacing w:after="280" w:before="280" w:lineRule="auto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This position requires excellent time management, organisational, communication, problem-solving, computer, and interpersonal skills. The ideal Assistant Administrator is capable of prioritising tasks and working with minimal supervision. </w:t>
      </w:r>
    </w:p>
    <w:p w:rsidR="00000000" w:rsidDel="00000000" w:rsidP="00000000" w:rsidRDefault="00000000" w:rsidRPr="00000000" w14:paraId="00000012">
      <w:pPr>
        <w:shd w:fill="d9d9d9" w:val="clear"/>
        <w:rPr>
          <w:rFonts w:ascii="Calibri" w:cs="Calibri" w:eastAsia="Calibri" w:hAnsi="Calibri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support for the lead administrator.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Cover for vacations and time away for the administrative team.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the leadership with administrative activities for employees and outside parties.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Greet visitors to the office and direct them to the appropriate departments.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File, deliver mail, answer emails and phone calls, and complete data entry tasks.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in the coordination of schedules and the management of calendars for multiple parties to ensure that activities are properly scheduled and that there are no conflicts.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Make travel arrangements as well as prepare documents, presentation materials, and meeting facilities.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Enter and update information about the municipality, its employees, and the public.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Order, store, and distribute office supplies.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Upkeep, repair, or replace office equipment.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Manage, review, and optimise office operations to improve accuracy, productivity, and efficiency.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basic bookkeeping services.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related duties as required. </w:t>
      </w:r>
    </w:p>
    <w:p w:rsidR="00000000" w:rsidDel="00000000" w:rsidP="00000000" w:rsidRDefault="00000000" w:rsidRPr="00000000" w14:paraId="00000021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d9d9d9" w:val="clear"/>
        <w:rPr>
          <w:rFonts w:ascii="Calibri" w:cs="Calibri" w:eastAsia="Calibri" w:hAnsi="Calibri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diploma, General Education Degree, or equivalent required.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 secondary completion of an office administration course preferred.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an office setting is preferred.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Specific industry experience is preferred.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Expertise with Microsoft Office applications and phone systems required.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d9d9d9" w:val="clear"/>
        <w:rPr>
          <w:rFonts w:ascii="Calibri" w:cs="Calibri" w:eastAsia="Calibri" w:hAnsi="Calibri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Multitasking and time management abilities, as well as the capacity to prioritise tasks.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Excellent written and verbal communication abilities.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Excellent interpersonal abilities and ability to relate to a variety of people.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Ability to adjust to changing events in a calm and professional way.</w:t>
      </w:r>
    </w:p>
    <w:p w:rsidR="00000000" w:rsidDel="00000000" w:rsidP="00000000" w:rsidRDefault="00000000" w:rsidRPr="00000000" w14:paraId="00000032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d9d9d9" w:val="clear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cccccc" w:val="clear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This position is set in a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municipal office environment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standard workweek for this position is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#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] hours.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standard business hours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.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Overtime and hours worked outside of the standard work schedule may be required.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Extended periods of sitting and work on a computer monitor. </w:t>
      </w:r>
    </w:p>
    <w:p w:rsidR="00000000" w:rsidDel="00000000" w:rsidP="00000000" w:rsidRDefault="00000000" w:rsidRPr="00000000" w14:paraId="0000003A">
      <w:pPr>
        <w:ind w:left="0" w:firstLine="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spacing w:after="160" w:line="259" w:lineRule="auto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center" w:leader="none" w:pos="4680"/>
      </w:tabs>
      <w:jc w:val="center"/>
      <w:rPr>
        <w:rFonts w:ascii="Calibri" w:cs="Calibri" w:eastAsia="Calibri" w:hAnsi="Calibri"/>
        <w:shd w:fill="auto" w:val="clear"/>
      </w:rPr>
    </w:pPr>
    <w:r w:rsidDel="00000000" w:rsidR="00000000" w:rsidRPr="00000000">
      <w:rPr>
        <w:rFonts w:ascii="Calibri" w:cs="Calibri" w:eastAsia="Calibri" w:hAnsi="Calibri"/>
        <w:shd w:fill="auto" w:val="clear"/>
      </w:rPr>
      <w:drawing>
        <wp:inline distB="0" distT="0" distL="114300" distR="114300">
          <wp:extent cx="1854200" cy="542925"/>
          <wp:effectExtent b="0" l="0" r="0" t="0"/>
          <wp:docPr descr="Logo, company name&#10;&#10;Description automatically generated" id="1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420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tabs>
        <w:tab w:val="center" w:leader="none" w:pos="4680"/>
      </w:tabs>
      <w:jc w:val="center"/>
      <w:rPr>
        <w:rFonts w:ascii="Calibri" w:cs="Calibri" w:eastAsia="Calibri" w:hAnsi="Calibri"/>
        <w:shd w:fill="auto" w:val="clear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Wk/J1ChCF2jWAaI7j7s7zALR5A==">CgMxLjAyCGguZ2pkZ3hzOAByITFCcWNEU0k5d0dxYUxBMV9pZnVGLUpqR2N4Nk1NVUd0cg==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